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6A" w:rsidRPr="00F529D2" w:rsidRDefault="00643C6A" w:rsidP="00643C6A">
      <w:pPr>
        <w:spacing w:after="0" w:line="240" w:lineRule="auto"/>
        <w:rPr>
          <w:sz w:val="20"/>
        </w:rPr>
      </w:pPr>
      <w:r w:rsidRPr="00F529D2">
        <w:rPr>
          <w:sz w:val="28"/>
        </w:rPr>
        <w:t xml:space="preserve">Teachers! Please share your favorite websites. </w:t>
      </w:r>
      <w:proofErr w:type="gramStart"/>
      <w:r w:rsidRPr="00F529D2">
        <w:rPr>
          <w:sz w:val="24"/>
        </w:rPr>
        <w:t>We’ll</w:t>
      </w:r>
      <w:proofErr w:type="gramEnd"/>
      <w:r w:rsidRPr="00F529D2">
        <w:rPr>
          <w:sz w:val="24"/>
        </w:rPr>
        <w:t xml:space="preserve"> post these </w:t>
      </w:r>
      <w:r>
        <w:rPr>
          <w:sz w:val="24"/>
        </w:rPr>
        <w:t>later at aflaalaska.org</w:t>
      </w:r>
    </w:p>
    <w:p w:rsidR="00643C6A" w:rsidRDefault="00643C6A" w:rsidP="00643C6A">
      <w:pPr>
        <w:spacing w:after="0" w:line="240" w:lineRule="auto"/>
      </w:pPr>
    </w:p>
    <w:p w:rsidR="00643C6A" w:rsidRPr="00F529D2" w:rsidRDefault="00643C6A" w:rsidP="00643C6A">
      <w:pPr>
        <w:spacing w:after="0" w:line="240" w:lineRule="auto"/>
        <w:rPr>
          <w:b/>
          <w:sz w:val="28"/>
        </w:rPr>
      </w:pPr>
      <w:r w:rsidRPr="00F529D2">
        <w:rPr>
          <w:b/>
          <w:sz w:val="28"/>
        </w:rPr>
        <w:t>Listening/speaking</w:t>
      </w:r>
      <w:r w:rsidRPr="00F529D2">
        <w:rPr>
          <w:b/>
          <w:sz w:val="32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Pr="00F529D2">
        <w:rPr>
          <w:b/>
          <w:sz w:val="28"/>
        </w:rPr>
        <w:t>Description (or search words!)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380"/>
      </w:tblGrid>
      <w:tr w:rsidR="00643C6A" w:rsidRPr="00F14077" w:rsidTr="0054368D">
        <w:tc>
          <w:tcPr>
            <w:tcW w:w="4970" w:type="dxa"/>
          </w:tcPr>
          <w:p w:rsidR="00643C6A" w:rsidRPr="00F14077" w:rsidRDefault="0054368D" w:rsidP="00E54D4D">
            <w:pPr>
              <w:rPr>
                <w:sz w:val="24"/>
              </w:rPr>
            </w:pPr>
            <w:hyperlink r:id="rId4" w:history="1">
              <w:r w:rsidR="00643C6A" w:rsidRPr="00F14077">
                <w:rPr>
                  <w:rStyle w:val="Hyperlink"/>
                  <w:sz w:val="24"/>
                </w:rPr>
                <w:t>http://www.dliflc.edu/resources/products/</w:t>
              </w:r>
            </w:hyperlink>
          </w:p>
          <w:p w:rsidR="00643C6A" w:rsidRPr="00F14077" w:rsidRDefault="00643C6A" w:rsidP="00E54D4D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43C6A" w:rsidRPr="001C3933" w:rsidRDefault="00643C6A" w:rsidP="00E54D4D">
            <w:pPr>
              <w:rPr>
                <w:sz w:val="20"/>
              </w:rPr>
            </w:pPr>
            <w:r w:rsidRPr="001C3933">
              <w:rPr>
                <w:sz w:val="20"/>
              </w:rPr>
              <w:t>Recorded Spanish and Arabic phone conversations with</w:t>
            </w:r>
            <w:r>
              <w:rPr>
                <w:sz w:val="20"/>
              </w:rPr>
              <w:t xml:space="preserve"> a variety of accents by region</w:t>
            </w:r>
          </w:p>
        </w:tc>
      </w:tr>
      <w:tr w:rsidR="00643C6A" w:rsidRPr="00F14077" w:rsidTr="0054368D">
        <w:tc>
          <w:tcPr>
            <w:tcW w:w="4970" w:type="dxa"/>
          </w:tcPr>
          <w:p w:rsidR="00643C6A" w:rsidRPr="00F14077" w:rsidRDefault="00643C6A" w:rsidP="00E54D4D">
            <w:pPr>
              <w:rPr>
                <w:sz w:val="24"/>
              </w:rPr>
            </w:pPr>
            <w:r>
              <w:rPr>
                <w:sz w:val="24"/>
              </w:rPr>
              <w:t>http://</w:t>
            </w:r>
            <w:r w:rsidRPr="00F14077">
              <w:rPr>
                <w:sz w:val="24"/>
              </w:rPr>
              <w:t>www.todoele.net</w:t>
            </w:r>
          </w:p>
          <w:p w:rsidR="00643C6A" w:rsidRPr="00F14077" w:rsidRDefault="00643C6A" w:rsidP="00E54D4D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43C6A" w:rsidRPr="001C3933" w:rsidRDefault="00643C6A" w:rsidP="00E54D4D">
            <w:pPr>
              <w:rPr>
                <w:sz w:val="20"/>
              </w:rPr>
            </w:pPr>
            <w:r w:rsidRPr="001C3933">
              <w:rPr>
                <w:sz w:val="20"/>
              </w:rPr>
              <w:t>Resources for teaching Spanish</w:t>
            </w:r>
            <w:r>
              <w:rPr>
                <w:sz w:val="20"/>
              </w:rPr>
              <w:t>, including picture prompts (</w:t>
            </w:r>
            <w:proofErr w:type="spellStart"/>
            <w:r w:rsidRPr="00F529D2">
              <w:rPr>
                <w:i/>
                <w:sz w:val="20"/>
              </w:rPr>
              <w:t>fichas</w:t>
            </w:r>
            <w:proofErr w:type="spellEnd"/>
            <w:r>
              <w:rPr>
                <w:sz w:val="20"/>
              </w:rPr>
              <w:t>) to generate conversation</w:t>
            </w:r>
          </w:p>
        </w:tc>
      </w:tr>
      <w:tr w:rsidR="00643C6A" w:rsidRPr="00F14077" w:rsidTr="0054368D">
        <w:tc>
          <w:tcPr>
            <w:tcW w:w="4970" w:type="dxa"/>
          </w:tcPr>
          <w:p w:rsidR="00643C6A" w:rsidRPr="00F14077" w:rsidRDefault="00643C6A" w:rsidP="00E54D4D">
            <w:pPr>
              <w:rPr>
                <w:sz w:val="24"/>
              </w:rPr>
            </w:pPr>
            <w:r w:rsidRPr="00F14077">
              <w:rPr>
                <w:sz w:val="24"/>
              </w:rPr>
              <w:t>http://www.ver-taal.com/</w:t>
            </w:r>
          </w:p>
          <w:p w:rsidR="00643C6A" w:rsidRPr="00F14077" w:rsidRDefault="00643C6A" w:rsidP="00E54D4D">
            <w:pPr>
              <w:rPr>
                <w:sz w:val="24"/>
              </w:rPr>
            </w:pPr>
          </w:p>
        </w:tc>
        <w:tc>
          <w:tcPr>
            <w:tcW w:w="4380" w:type="dxa"/>
          </w:tcPr>
          <w:p w:rsidR="00643C6A" w:rsidRPr="001C3933" w:rsidRDefault="00643C6A" w:rsidP="00E54D4D">
            <w:pPr>
              <w:rPr>
                <w:sz w:val="20"/>
              </w:rPr>
            </w:pPr>
            <w:r w:rsidRPr="001C3933">
              <w:rPr>
                <w:sz w:val="20"/>
              </w:rPr>
              <w:t xml:space="preserve">French and Spanish </w:t>
            </w:r>
            <w:r>
              <w:rPr>
                <w:sz w:val="20"/>
              </w:rPr>
              <w:t xml:space="preserve">television </w:t>
            </w:r>
            <w:r w:rsidRPr="001C3933">
              <w:rPr>
                <w:sz w:val="20"/>
              </w:rPr>
              <w:t>news reports, advertisements with</w:t>
            </w:r>
            <w:r>
              <w:rPr>
                <w:sz w:val="20"/>
              </w:rPr>
              <w:t xml:space="preserve"> comprehension questions</w:t>
            </w:r>
            <w:r w:rsidRPr="001C3933">
              <w:rPr>
                <w:sz w:val="20"/>
              </w:rPr>
              <w:t>.</w:t>
            </w:r>
          </w:p>
        </w:tc>
      </w:tr>
      <w:tr w:rsidR="00643C6A" w:rsidTr="0054368D">
        <w:tc>
          <w:tcPr>
            <w:tcW w:w="4970" w:type="dxa"/>
          </w:tcPr>
          <w:p w:rsidR="00643C6A" w:rsidRPr="006C163F" w:rsidRDefault="00643C6A" w:rsidP="00E54D4D">
            <w:pPr>
              <w:rPr>
                <w:sz w:val="24"/>
              </w:rPr>
            </w:pPr>
            <w:r w:rsidRPr="006C163F">
              <w:rPr>
                <w:sz w:val="24"/>
              </w:rPr>
              <w:t>http://radioambulante.org/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Default="00643C6A" w:rsidP="00E54D4D">
            <w:r w:rsidRPr="006C163F">
              <w:rPr>
                <w:sz w:val="20"/>
              </w:rPr>
              <w:t xml:space="preserve">For advanced students/native speakers: the Spanish equivalent of “This American Life” </w:t>
            </w:r>
          </w:p>
        </w:tc>
      </w:tr>
      <w:tr w:rsidR="00643C6A" w:rsidTr="0054368D">
        <w:tc>
          <w:tcPr>
            <w:tcW w:w="4970" w:type="dxa"/>
          </w:tcPr>
          <w:p w:rsidR="00643C6A" w:rsidRPr="006C163F" w:rsidRDefault="00643C6A" w:rsidP="00E54D4D">
            <w:r w:rsidRPr="006C163F">
              <w:t>http://catherine-ousselin.org/technology.html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Default="00643C6A" w:rsidP="00E54D4D">
            <w:r w:rsidRPr="006C163F">
              <w:rPr>
                <w:sz w:val="20"/>
              </w:rPr>
              <w:t xml:space="preserve">2017 AFLA presenter, Catherine </w:t>
            </w:r>
            <w:proofErr w:type="spellStart"/>
            <w:r>
              <w:rPr>
                <w:sz w:val="20"/>
              </w:rPr>
              <w:t>Ousselin</w:t>
            </w:r>
            <w:proofErr w:type="spellEnd"/>
            <w:r>
              <w:rPr>
                <w:sz w:val="20"/>
              </w:rPr>
              <w:t xml:space="preserve"> </w:t>
            </w:r>
            <w:r w:rsidRPr="006C163F">
              <w:rPr>
                <w:sz w:val="20"/>
              </w:rPr>
              <w:t>collects and organizes tech resources by topic</w:t>
            </w:r>
            <w:r>
              <w:rPr>
                <w:sz w:val="20"/>
              </w:rPr>
              <w:t xml:space="preserve"> for all languages.</w:t>
            </w:r>
          </w:p>
        </w:tc>
      </w:tr>
      <w:tr w:rsidR="00643C6A" w:rsidTr="0054368D">
        <w:tc>
          <w:tcPr>
            <w:tcW w:w="4970" w:type="dxa"/>
          </w:tcPr>
          <w:p w:rsidR="00643C6A" w:rsidRPr="006C163F" w:rsidRDefault="00643C6A" w:rsidP="00E54D4D">
            <w:pPr>
              <w:rPr>
                <w:sz w:val="24"/>
                <w:u w:val="single"/>
              </w:rPr>
            </w:pPr>
            <w:r w:rsidRPr="006C163F">
              <w:rPr>
                <w:sz w:val="24"/>
                <w:u w:val="single"/>
              </w:rPr>
              <w:t>http://teachforjune.com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Default="00643C6A" w:rsidP="00E54D4D">
            <w:r w:rsidRPr="006C163F">
              <w:rPr>
                <w:sz w:val="20"/>
              </w:rPr>
              <w:t>Scott Benedict</w:t>
            </w:r>
            <w:r>
              <w:rPr>
                <w:sz w:val="20"/>
              </w:rPr>
              <w:t>/AFLA presenter. Comprehensible input. Look under the “resources” tab for free handouts</w:t>
            </w:r>
          </w:p>
        </w:tc>
      </w:tr>
      <w:tr w:rsidR="00643C6A" w:rsidTr="0054368D">
        <w:tc>
          <w:tcPr>
            <w:tcW w:w="4970" w:type="dxa"/>
          </w:tcPr>
          <w:p w:rsidR="00643C6A" w:rsidRPr="00E75029" w:rsidRDefault="00643C6A" w:rsidP="00E54D4D">
            <w:pPr>
              <w:rPr>
                <w:sz w:val="24"/>
                <w:u w:val="single"/>
              </w:rPr>
            </w:pPr>
            <w:r w:rsidRPr="00E75029">
              <w:rPr>
                <w:sz w:val="24"/>
                <w:u w:val="single"/>
              </w:rPr>
              <w:t>https://zachary-jones.com/zambombazo/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Pr="006C163F" w:rsidRDefault="00643C6A" w:rsidP="00E54D4D">
            <w:pPr>
              <w:rPr>
                <w:sz w:val="20"/>
              </w:rPr>
            </w:pPr>
            <w:r>
              <w:rPr>
                <w:sz w:val="20"/>
              </w:rPr>
              <w:t>Music with many activities/lessons. Many are free, or you can subscribe to access the whole catalog.</w:t>
            </w:r>
          </w:p>
        </w:tc>
      </w:tr>
      <w:tr w:rsidR="00643C6A" w:rsidTr="0054368D">
        <w:tc>
          <w:tcPr>
            <w:tcW w:w="4970" w:type="dxa"/>
          </w:tcPr>
          <w:p w:rsidR="00643C6A" w:rsidRPr="00E75029" w:rsidRDefault="00643C6A" w:rsidP="00E54D4D">
            <w:pPr>
              <w:rPr>
                <w:sz w:val="18"/>
              </w:rPr>
            </w:pPr>
            <w:r w:rsidRPr="00E75029">
              <w:rPr>
                <w:sz w:val="18"/>
              </w:rPr>
              <w:t>https://musicuentos.com/2016/12/best-2016-2-top-songs/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Pr="00E75029" w:rsidRDefault="00643C6A" w:rsidP="00E54D4D">
            <w:pPr>
              <w:rPr>
                <w:sz w:val="20"/>
              </w:rPr>
            </w:pPr>
            <w:r>
              <w:rPr>
                <w:sz w:val="20"/>
              </w:rPr>
              <w:t xml:space="preserve">Spanish blogger, Sara Elizabeth </w:t>
            </w:r>
            <w:proofErr w:type="spellStart"/>
            <w:r>
              <w:rPr>
                <w:sz w:val="20"/>
              </w:rPr>
              <w:t>Cotrell</w:t>
            </w:r>
            <w:proofErr w:type="spellEnd"/>
            <w:r>
              <w:rPr>
                <w:sz w:val="20"/>
              </w:rPr>
              <w:t>, shares her top-20 favorite songs and how she uses them in class</w:t>
            </w:r>
          </w:p>
        </w:tc>
      </w:tr>
      <w:tr w:rsidR="00643C6A" w:rsidTr="0054368D">
        <w:tc>
          <w:tcPr>
            <w:tcW w:w="4970" w:type="dxa"/>
          </w:tcPr>
          <w:p w:rsidR="00643C6A" w:rsidRDefault="008E67B6" w:rsidP="00E54D4D">
            <w:r>
              <w:t>Les2vaches.com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Default="008E67B6" w:rsidP="00E54D4D">
            <w:proofErr w:type="spellStart"/>
            <w:r>
              <w:t>Tv</w:t>
            </w:r>
            <w:proofErr w:type="spellEnd"/>
            <w:r>
              <w:t xml:space="preserve"> ads on the environment – French</w:t>
            </w:r>
          </w:p>
          <w:p w:rsidR="008E67B6" w:rsidRDefault="008E67B6" w:rsidP="00E54D4D"/>
        </w:tc>
      </w:tr>
      <w:tr w:rsidR="00643C6A" w:rsidRPr="007B26BE" w:rsidTr="0054368D">
        <w:tc>
          <w:tcPr>
            <w:tcW w:w="4970" w:type="dxa"/>
          </w:tcPr>
          <w:p w:rsidR="00643C6A" w:rsidRDefault="008E67B6" w:rsidP="00E54D4D">
            <w:r w:rsidRPr="008E67B6">
              <w:t>https://www.youtube.com/watch?v=ZLCMbQqnTWY</w:t>
            </w:r>
          </w:p>
          <w:p w:rsidR="00643C6A" w:rsidRDefault="00643C6A" w:rsidP="00E54D4D"/>
        </w:tc>
        <w:tc>
          <w:tcPr>
            <w:tcW w:w="4380" w:type="dxa"/>
          </w:tcPr>
          <w:p w:rsidR="00643C6A" w:rsidRPr="008E67B6" w:rsidRDefault="008E67B6" w:rsidP="00E54D4D">
            <w:pPr>
              <w:rPr>
                <w:lang w:val="es-ES"/>
              </w:rPr>
            </w:pPr>
            <w:r w:rsidRPr="008E67B6">
              <w:rPr>
                <w:lang w:val="es-ES"/>
              </w:rPr>
              <w:t xml:space="preserve">Les 10 </w:t>
            </w:r>
            <w:proofErr w:type="spellStart"/>
            <w:r w:rsidRPr="008E67B6">
              <w:rPr>
                <w:lang w:val="es-ES"/>
              </w:rPr>
              <w:t>petits</w:t>
            </w:r>
            <w:proofErr w:type="spellEnd"/>
            <w:r w:rsidRPr="008E67B6">
              <w:rPr>
                <w:lang w:val="es-ES"/>
              </w:rPr>
              <w:t xml:space="preserve"> </w:t>
            </w:r>
            <w:proofErr w:type="spellStart"/>
            <w:r w:rsidRPr="008E67B6">
              <w:rPr>
                <w:lang w:val="es-ES"/>
              </w:rPr>
              <w:t>doigts</w:t>
            </w:r>
            <w:proofErr w:type="spellEnd"/>
            <w:r w:rsidRPr="008E67B6">
              <w:rPr>
                <w:lang w:val="es-ES"/>
              </w:rPr>
              <w:t xml:space="preserve"> </w:t>
            </w:r>
            <w:proofErr w:type="spellStart"/>
            <w:r w:rsidRPr="008E67B6">
              <w:rPr>
                <w:lang w:val="es-ES"/>
              </w:rPr>
              <w:t>au</w:t>
            </w:r>
            <w:proofErr w:type="spellEnd"/>
            <w:r w:rsidRPr="008E67B6">
              <w:rPr>
                <w:lang w:val="es-ES"/>
              </w:rPr>
              <w:t xml:space="preserve"> bebe</w:t>
            </w:r>
          </w:p>
        </w:tc>
      </w:tr>
      <w:tr w:rsidR="00643C6A" w:rsidRPr="008E67B6" w:rsidTr="0054368D">
        <w:tc>
          <w:tcPr>
            <w:tcW w:w="4970" w:type="dxa"/>
          </w:tcPr>
          <w:p w:rsidR="00643C6A" w:rsidRPr="008E67B6" w:rsidRDefault="008E67B6" w:rsidP="00E54D4D">
            <w:pPr>
              <w:rPr>
                <w:lang w:val="es-ES"/>
              </w:rPr>
            </w:pPr>
            <w:r>
              <w:rPr>
                <w:lang w:val="es-ES"/>
              </w:rPr>
              <w:t>www.alutiiqlanguage.org</w:t>
            </w:r>
          </w:p>
          <w:p w:rsidR="00643C6A" w:rsidRPr="008E67B6" w:rsidRDefault="00643C6A" w:rsidP="00E54D4D">
            <w:pPr>
              <w:rPr>
                <w:lang w:val="es-ES"/>
              </w:rPr>
            </w:pPr>
          </w:p>
        </w:tc>
        <w:tc>
          <w:tcPr>
            <w:tcW w:w="4380" w:type="dxa"/>
          </w:tcPr>
          <w:p w:rsidR="00643C6A" w:rsidRPr="008E67B6" w:rsidRDefault="008E67B6" w:rsidP="00E54D4D">
            <w:r w:rsidRPr="008E67B6">
              <w:t xml:space="preserve">Dictionary style resources. </w:t>
            </w:r>
            <w:r>
              <w:t>Tabs of updates, learning tools and songs</w:t>
            </w:r>
          </w:p>
        </w:tc>
      </w:tr>
      <w:tr w:rsidR="00643C6A" w:rsidRPr="008E67B6" w:rsidTr="0054368D">
        <w:tc>
          <w:tcPr>
            <w:tcW w:w="4970" w:type="dxa"/>
          </w:tcPr>
          <w:p w:rsidR="00643C6A" w:rsidRPr="008E67B6" w:rsidRDefault="008E67B6" w:rsidP="00E54D4D">
            <w:r>
              <w:t>www.afognak.org/html/library/archived.php</w:t>
            </w:r>
          </w:p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8E67B6" w:rsidP="00E54D4D">
            <w:r>
              <w:t>Oral history archive of Alutiiq stories told by elders, interview style</w:t>
            </w:r>
          </w:p>
        </w:tc>
      </w:tr>
      <w:tr w:rsidR="00643C6A" w:rsidRPr="008E67B6" w:rsidTr="0054368D">
        <w:tc>
          <w:tcPr>
            <w:tcW w:w="4970" w:type="dxa"/>
          </w:tcPr>
          <w:p w:rsidR="00643C6A" w:rsidRPr="008E67B6" w:rsidRDefault="0054368D" w:rsidP="00E54D4D">
            <w:hyperlink r:id="rId5" w:history="1">
              <w:r w:rsidR="008E67B6" w:rsidRPr="00A82ED7">
                <w:rPr>
                  <w:rStyle w:val="Hyperlink"/>
                </w:rPr>
                <w:t>www.vimeo.com/alutiiq</w:t>
              </w:r>
            </w:hyperlink>
          </w:p>
          <w:p w:rsidR="00643C6A" w:rsidRPr="008E67B6" w:rsidRDefault="00643C6A" w:rsidP="00E54D4D"/>
        </w:tc>
        <w:tc>
          <w:tcPr>
            <w:tcW w:w="4380" w:type="dxa"/>
          </w:tcPr>
          <w:p w:rsidR="008E67B6" w:rsidRPr="008E67B6" w:rsidRDefault="008E67B6" w:rsidP="00E54D4D">
            <w:r>
              <w:t>Audio and video resources available in Alutiiq language</w:t>
            </w:r>
          </w:p>
        </w:tc>
      </w:tr>
      <w:tr w:rsidR="00643C6A" w:rsidRPr="008E67B6" w:rsidTr="0054368D">
        <w:tc>
          <w:tcPr>
            <w:tcW w:w="4970" w:type="dxa"/>
          </w:tcPr>
          <w:p w:rsidR="00643C6A" w:rsidRPr="008E67B6" w:rsidRDefault="0054368D" w:rsidP="00E54D4D">
            <w:hyperlink r:id="rId6" w:history="1">
              <w:r w:rsidR="008E67B6" w:rsidRPr="00A82ED7">
                <w:rPr>
                  <w:rStyle w:val="Hyperlink"/>
                </w:rPr>
                <w:t>www.zdf.de/kinder/logo</w:t>
              </w:r>
            </w:hyperlink>
          </w:p>
          <w:p w:rsidR="00643C6A" w:rsidRPr="008E67B6" w:rsidRDefault="00643C6A" w:rsidP="00E54D4D"/>
        </w:tc>
        <w:tc>
          <w:tcPr>
            <w:tcW w:w="4380" w:type="dxa"/>
          </w:tcPr>
          <w:p w:rsidR="008E67B6" w:rsidRPr="008E67B6" w:rsidRDefault="008E67B6" w:rsidP="00E54D4D">
            <w:r>
              <w:t>News site for children in German</w:t>
            </w:r>
          </w:p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  <w:tr w:rsidR="00643C6A" w:rsidRPr="008E67B6" w:rsidTr="0054368D">
        <w:tc>
          <w:tcPr>
            <w:tcW w:w="4970" w:type="dxa"/>
          </w:tcPr>
          <w:p w:rsidR="00643C6A" w:rsidRPr="008E67B6" w:rsidRDefault="00643C6A" w:rsidP="00E54D4D"/>
          <w:p w:rsidR="00643C6A" w:rsidRPr="008E67B6" w:rsidRDefault="00643C6A" w:rsidP="00E54D4D"/>
        </w:tc>
        <w:tc>
          <w:tcPr>
            <w:tcW w:w="4380" w:type="dxa"/>
          </w:tcPr>
          <w:p w:rsidR="00643C6A" w:rsidRPr="008E67B6" w:rsidRDefault="00643C6A" w:rsidP="00E54D4D"/>
        </w:tc>
      </w:tr>
    </w:tbl>
    <w:p w:rsidR="00643C6A" w:rsidRPr="008E67B6" w:rsidRDefault="00643C6A" w:rsidP="00643C6A">
      <w:pPr>
        <w:spacing w:after="0" w:line="240" w:lineRule="auto"/>
      </w:pPr>
    </w:p>
    <w:p w:rsidR="00643C6A" w:rsidRPr="00F529D2" w:rsidRDefault="00643C6A" w:rsidP="00643C6A">
      <w:pPr>
        <w:spacing w:after="0" w:line="240" w:lineRule="auto"/>
        <w:rPr>
          <w:b/>
          <w:sz w:val="28"/>
        </w:rPr>
      </w:pPr>
      <w:r w:rsidRPr="00F529D2">
        <w:rPr>
          <w:b/>
          <w:sz w:val="28"/>
        </w:rPr>
        <w:lastRenderedPageBreak/>
        <w:t>Reading/writing</w:t>
      </w:r>
      <w:r w:rsidRPr="00F529D2">
        <w:rPr>
          <w:b/>
          <w:sz w:val="28"/>
        </w:rPr>
        <w:tab/>
      </w:r>
      <w:r w:rsidRPr="00F529D2">
        <w:rPr>
          <w:b/>
          <w:sz w:val="28"/>
        </w:rPr>
        <w:tab/>
      </w:r>
      <w:r w:rsidRPr="00F529D2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 w:rsidRPr="00F529D2">
        <w:rPr>
          <w:b/>
          <w:sz w:val="28"/>
        </w:rPr>
        <w:t>Description (search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7"/>
        <w:gridCol w:w="3823"/>
      </w:tblGrid>
      <w:tr w:rsidR="00643C6A" w:rsidTr="00E54D4D">
        <w:tc>
          <w:tcPr>
            <w:tcW w:w="4675" w:type="dxa"/>
          </w:tcPr>
          <w:p w:rsidR="00643C6A" w:rsidRDefault="00643C6A" w:rsidP="00E54D4D">
            <w:pPr>
              <w:rPr>
                <w:rStyle w:val="Hyperlink"/>
                <w:color w:val="000000" w:themeColor="text1"/>
                <w:sz w:val="24"/>
                <w:szCs w:val="16"/>
              </w:rPr>
            </w:pPr>
            <w:r w:rsidRPr="001C3933">
              <w:rPr>
                <w:rStyle w:val="Hyperlink"/>
                <w:color w:val="000000" w:themeColor="text1"/>
                <w:sz w:val="24"/>
                <w:szCs w:val="16"/>
              </w:rPr>
              <w:t>https://www.thepaperboy.com/index.cfm</w:t>
            </w:r>
          </w:p>
          <w:p w:rsidR="00643C6A" w:rsidRPr="001C3933" w:rsidRDefault="00643C6A" w:rsidP="00E54D4D"/>
        </w:tc>
        <w:tc>
          <w:tcPr>
            <w:tcW w:w="4675" w:type="dxa"/>
          </w:tcPr>
          <w:p w:rsidR="00643C6A" w:rsidRDefault="00643C6A" w:rsidP="00E54D4D">
            <w:r>
              <w:t>Scroll down for world newspapers organized by country</w:t>
            </w:r>
          </w:p>
        </w:tc>
      </w:tr>
      <w:tr w:rsidR="00643C6A" w:rsidTr="00E54D4D">
        <w:tc>
          <w:tcPr>
            <w:tcW w:w="4675" w:type="dxa"/>
          </w:tcPr>
          <w:p w:rsidR="00643C6A" w:rsidRPr="001C3933" w:rsidRDefault="0054368D" w:rsidP="00E54D4D">
            <w:pPr>
              <w:pStyle w:val="Default"/>
              <w:rPr>
                <w:rStyle w:val="Hyperlink"/>
                <w:rFonts w:asciiTheme="minorHAnsi" w:hAnsiTheme="minorHAnsi"/>
                <w:color w:val="000000" w:themeColor="text1"/>
                <w:szCs w:val="16"/>
                <w:lang w:val="es-ES"/>
              </w:rPr>
            </w:pPr>
            <w:hyperlink r:id="rId7" w:history="1">
              <w:r w:rsidR="00643C6A" w:rsidRPr="001C3933">
                <w:rPr>
                  <w:rStyle w:val="Hyperlink"/>
                  <w:rFonts w:asciiTheme="minorHAnsi" w:hAnsiTheme="minorHAnsi"/>
                  <w:color w:val="000000" w:themeColor="text1"/>
                  <w:szCs w:val="16"/>
                  <w:lang w:val="es-ES"/>
                </w:rPr>
                <w:t>www.prensaescrita.com</w:t>
              </w:r>
            </w:hyperlink>
            <w:r w:rsidR="00643C6A" w:rsidRPr="001C3933">
              <w:rPr>
                <w:rStyle w:val="Hyperlink"/>
                <w:rFonts w:asciiTheme="minorHAnsi" w:hAnsiTheme="minorHAnsi"/>
                <w:color w:val="000000" w:themeColor="text1"/>
                <w:szCs w:val="16"/>
                <w:lang w:val="es-ES"/>
              </w:rPr>
              <w:t xml:space="preserve"> </w:t>
            </w:r>
          </w:p>
          <w:p w:rsidR="00643C6A" w:rsidRDefault="00643C6A" w:rsidP="00E54D4D"/>
        </w:tc>
        <w:tc>
          <w:tcPr>
            <w:tcW w:w="4675" w:type="dxa"/>
          </w:tcPr>
          <w:p w:rsidR="00643C6A" w:rsidRDefault="00643C6A" w:rsidP="00E54D4D">
            <w:r>
              <w:t>Newspapers from Spanish-speaking countries around the world</w:t>
            </w:r>
          </w:p>
        </w:tc>
      </w:tr>
      <w:tr w:rsidR="00643C6A" w:rsidTr="00E54D4D">
        <w:tc>
          <w:tcPr>
            <w:tcW w:w="4675" w:type="dxa"/>
          </w:tcPr>
          <w:p w:rsidR="00643C6A" w:rsidRPr="00F14077" w:rsidRDefault="00643C6A" w:rsidP="00E54D4D">
            <w:pPr>
              <w:rPr>
                <w:sz w:val="24"/>
                <w:u w:val="single"/>
              </w:rPr>
            </w:pPr>
            <w:r w:rsidRPr="00F14077">
              <w:rPr>
                <w:sz w:val="24"/>
                <w:u w:val="single"/>
              </w:rPr>
              <w:t>http://www.developingwritingskills.com/</w:t>
            </w:r>
          </w:p>
          <w:p w:rsidR="00643C6A" w:rsidRDefault="00643C6A" w:rsidP="00E54D4D"/>
        </w:tc>
        <w:tc>
          <w:tcPr>
            <w:tcW w:w="4675" w:type="dxa"/>
          </w:tcPr>
          <w:p w:rsidR="00643C6A" w:rsidRDefault="00643C6A" w:rsidP="00E54D4D">
            <w:r>
              <w:t>Help for teaching kids how to write in Spanish.</w:t>
            </w:r>
          </w:p>
          <w:p w:rsidR="00643C6A" w:rsidRDefault="00643C6A" w:rsidP="00E54D4D">
            <w:r>
              <w:t>Online reading and writing resources</w:t>
            </w:r>
          </w:p>
        </w:tc>
      </w:tr>
      <w:tr w:rsidR="00643C6A" w:rsidTr="00E54D4D">
        <w:tc>
          <w:tcPr>
            <w:tcW w:w="4675" w:type="dxa"/>
          </w:tcPr>
          <w:p w:rsidR="00643C6A" w:rsidRDefault="007B26BE" w:rsidP="00E54D4D">
            <w:r w:rsidRPr="007B26BE">
              <w:t>https://www.nationalgeographic.com/photography/photo-of-the-day/archive/</w:t>
            </w:r>
          </w:p>
        </w:tc>
        <w:tc>
          <w:tcPr>
            <w:tcW w:w="4675" w:type="dxa"/>
          </w:tcPr>
          <w:p w:rsidR="00643C6A" w:rsidRDefault="007B26BE" w:rsidP="00E54D4D">
            <w:r>
              <w:t>Great photos to writ</w:t>
            </w:r>
            <w:bookmarkStart w:id="0" w:name="_GoBack"/>
            <w:bookmarkEnd w:id="0"/>
            <w:r>
              <w:t>e about</w:t>
            </w:r>
          </w:p>
        </w:tc>
      </w:tr>
      <w:tr w:rsidR="00643C6A" w:rsidTr="00E54D4D">
        <w:tc>
          <w:tcPr>
            <w:tcW w:w="4675" w:type="dxa"/>
          </w:tcPr>
          <w:p w:rsidR="00643C6A" w:rsidRDefault="007B26BE" w:rsidP="00E54D4D">
            <w:r w:rsidRPr="007B26BE">
              <w:t>https://www.nytimes.com/column/learning-whats-going-on-in-this-picture</w:t>
            </w:r>
          </w:p>
        </w:tc>
        <w:tc>
          <w:tcPr>
            <w:tcW w:w="4675" w:type="dxa"/>
          </w:tcPr>
          <w:p w:rsidR="00643C6A" w:rsidRDefault="007B26BE" w:rsidP="00E54D4D">
            <w:r>
              <w:t>More great photos to write about</w:t>
            </w:r>
          </w:p>
        </w:tc>
      </w:tr>
      <w:tr w:rsidR="00643C6A" w:rsidTr="00E54D4D">
        <w:tc>
          <w:tcPr>
            <w:tcW w:w="4675" w:type="dxa"/>
          </w:tcPr>
          <w:p w:rsidR="00643C6A" w:rsidRDefault="007B26BE" w:rsidP="00E54D4D">
            <w:r w:rsidRPr="007B26BE">
              <w:t>https://www.lepointdufle.net/p/francais-activites.htm</w:t>
            </w:r>
          </w:p>
          <w:p w:rsidR="00643C6A" w:rsidRDefault="00643C6A" w:rsidP="00E54D4D"/>
        </w:tc>
        <w:tc>
          <w:tcPr>
            <w:tcW w:w="4675" w:type="dxa"/>
          </w:tcPr>
          <w:p w:rsidR="00643C6A" w:rsidRDefault="007B26BE" w:rsidP="00E54D4D">
            <w:r>
              <w:t>French site, also with listening</w:t>
            </w:r>
          </w:p>
        </w:tc>
      </w:tr>
      <w:tr w:rsidR="00643C6A" w:rsidTr="00E54D4D">
        <w:tc>
          <w:tcPr>
            <w:tcW w:w="4675" w:type="dxa"/>
          </w:tcPr>
          <w:p w:rsidR="00643C6A" w:rsidRDefault="007B26BE" w:rsidP="00E54D4D">
            <w:r w:rsidRPr="007B26BE">
              <w:t>https://revistaliteral.com/</w:t>
            </w:r>
          </w:p>
          <w:p w:rsidR="00643C6A" w:rsidRDefault="00643C6A" w:rsidP="00E54D4D"/>
        </w:tc>
        <w:tc>
          <w:tcPr>
            <w:tcW w:w="4675" w:type="dxa"/>
          </w:tcPr>
          <w:p w:rsidR="00643C6A" w:rsidRDefault="007B26BE" w:rsidP="00E54D4D">
            <w:r>
              <w:t>Short stories written by Spanish students for Spanish students</w:t>
            </w:r>
          </w:p>
        </w:tc>
      </w:tr>
      <w:tr w:rsidR="00643C6A" w:rsidTr="00E54D4D">
        <w:tc>
          <w:tcPr>
            <w:tcW w:w="4675" w:type="dxa"/>
          </w:tcPr>
          <w:p w:rsidR="00643C6A" w:rsidRDefault="007B26BE" w:rsidP="00E54D4D">
            <w:r w:rsidRPr="007B26BE">
              <w:t>https://www.statista.com/chartoftheday/</w:t>
            </w:r>
          </w:p>
          <w:p w:rsidR="00643C6A" w:rsidRDefault="00643C6A" w:rsidP="00E54D4D"/>
        </w:tc>
        <w:tc>
          <w:tcPr>
            <w:tcW w:w="4675" w:type="dxa"/>
          </w:tcPr>
          <w:p w:rsidR="00643C6A" w:rsidRDefault="007B26BE" w:rsidP="00E54D4D">
            <w:r>
              <w:t>Infographics</w:t>
            </w:r>
          </w:p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  <w:tr w:rsidR="00643C6A" w:rsidTr="00E54D4D">
        <w:trPr>
          <w:trHeight w:val="386"/>
        </w:trPr>
        <w:tc>
          <w:tcPr>
            <w:tcW w:w="4675" w:type="dxa"/>
          </w:tcPr>
          <w:p w:rsidR="00643C6A" w:rsidRDefault="00643C6A" w:rsidP="00E54D4D"/>
          <w:p w:rsidR="00643C6A" w:rsidRDefault="00643C6A" w:rsidP="00E54D4D"/>
        </w:tc>
        <w:tc>
          <w:tcPr>
            <w:tcW w:w="4675" w:type="dxa"/>
          </w:tcPr>
          <w:p w:rsidR="00643C6A" w:rsidRDefault="00643C6A" w:rsidP="00E54D4D"/>
        </w:tc>
      </w:tr>
    </w:tbl>
    <w:p w:rsidR="006A4521" w:rsidRDefault="006A4521"/>
    <w:sectPr w:rsidR="006A4521" w:rsidSect="00643C6A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1"/>
    <w:rsid w:val="0054368D"/>
    <w:rsid w:val="00643C6A"/>
    <w:rsid w:val="006A4521"/>
    <w:rsid w:val="007B26BE"/>
    <w:rsid w:val="008E67B6"/>
    <w:rsid w:val="00A94923"/>
    <w:rsid w:val="00D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491F"/>
  <w15:chartTrackingRefBased/>
  <w15:docId w15:val="{5AE8BF9D-93F2-4624-B3F4-BAFCD1E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5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5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4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C6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nsaescri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f.de/kinder/logo" TargetMode="External"/><Relationship Id="rId5" Type="http://schemas.openxmlformats.org/officeDocument/2006/relationships/hyperlink" Target="http://www.vimeo.com/alutiiq" TargetMode="External"/><Relationship Id="rId4" Type="http://schemas.openxmlformats.org/officeDocument/2006/relationships/hyperlink" Target="http://www.dliflc.edu/resources/produc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Cafmeyer</dc:creator>
  <cp:keywords/>
  <dc:description/>
  <cp:lastModifiedBy>Cafmeyer_Karen</cp:lastModifiedBy>
  <cp:revision>3</cp:revision>
  <dcterms:created xsi:type="dcterms:W3CDTF">2018-10-06T14:08:00Z</dcterms:created>
  <dcterms:modified xsi:type="dcterms:W3CDTF">2018-11-08T23:03:00Z</dcterms:modified>
</cp:coreProperties>
</file>